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7E" w:rsidRDefault="00EA6F7E" w:rsidP="00EA6F7E">
      <w:pPr>
        <w:rPr>
          <w:noProof/>
          <w:szCs w:val="24"/>
        </w:rPr>
      </w:pPr>
    </w:p>
    <w:p w:rsidR="00EA6F7E" w:rsidRDefault="00354D69" w:rsidP="00354D69">
      <w:pPr>
        <w:jc w:val="center"/>
        <w:rPr>
          <w:noProof/>
          <w:szCs w:val="24"/>
        </w:rPr>
      </w:pPr>
      <w:r>
        <w:rPr>
          <w:noProof/>
          <w:szCs w:val="24"/>
        </w:rPr>
        <w:drawing>
          <wp:inline distT="0" distB="0" distL="0" distR="0">
            <wp:extent cx="4373592" cy="3700732"/>
            <wp:effectExtent l="0" t="0" r="0" b="0"/>
            <wp:docPr id="1" name="Picture 1" descr="S:\Education Team\FourC'sCo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ucation Team\FourC'sCoas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73863" cy="3700962"/>
                    </a:xfrm>
                    <a:prstGeom prst="rect">
                      <a:avLst/>
                    </a:prstGeom>
                    <a:noFill/>
                    <a:ln>
                      <a:noFill/>
                    </a:ln>
                  </pic:spPr>
                </pic:pic>
              </a:graphicData>
            </a:graphic>
          </wp:inline>
        </w:drawing>
      </w:r>
      <w:bookmarkStart w:id="0" w:name="_GoBack"/>
      <w:bookmarkEnd w:id="0"/>
    </w:p>
    <w:p w:rsidR="00EA6F7E" w:rsidRDefault="00EA6F7E" w:rsidP="00EA6F7E">
      <w:pPr>
        <w:rPr>
          <w:noProof/>
          <w:szCs w:val="24"/>
        </w:rPr>
      </w:pPr>
    </w:p>
    <w:p w:rsidR="008C70E2" w:rsidRPr="00650F9F" w:rsidRDefault="00354D69" w:rsidP="00EA6F7E">
      <w:pPr>
        <w:pStyle w:val="NormalWeb"/>
        <w:spacing w:after="240" w:afterAutospacing="0"/>
        <w:rPr>
          <w:rFonts w:asciiTheme="minorHAnsi" w:hAnsiTheme="minorHAnsi" w:cstheme="minorHAnsi"/>
          <w:sz w:val="44"/>
          <w:szCs w:val="44"/>
        </w:rPr>
      </w:pPr>
      <w:r w:rsidRPr="00650F9F">
        <w:rPr>
          <w:rFonts w:asciiTheme="minorHAnsi" w:hAnsiTheme="minorHAnsi" w:cstheme="minorHAnsi"/>
          <w:b/>
          <w:sz w:val="44"/>
          <w:szCs w:val="44"/>
        </w:rPr>
        <w:t>Fo</w:t>
      </w:r>
      <w:r w:rsidR="00EA6F7E" w:rsidRPr="00650F9F">
        <w:rPr>
          <w:rFonts w:asciiTheme="minorHAnsi" w:hAnsiTheme="minorHAnsi" w:cstheme="minorHAnsi"/>
          <w:b/>
          <w:sz w:val="44"/>
          <w:szCs w:val="44"/>
        </w:rPr>
        <w:t xml:space="preserve">ur C’s Training    ---- </w:t>
      </w:r>
      <w:r w:rsidR="009122BE">
        <w:rPr>
          <w:rFonts w:asciiTheme="minorHAnsi" w:hAnsiTheme="minorHAnsi" w:cstheme="minorHAnsi"/>
          <w:b/>
          <w:sz w:val="44"/>
          <w:szCs w:val="44"/>
          <w:highlight w:val="yellow"/>
        </w:rPr>
        <w:t>2013</w:t>
      </w:r>
      <w:r w:rsidR="00A921D6" w:rsidRPr="00A921D6">
        <w:rPr>
          <w:rFonts w:asciiTheme="minorHAnsi" w:hAnsiTheme="minorHAnsi" w:cstheme="minorHAnsi"/>
          <w:b/>
          <w:sz w:val="44"/>
          <w:szCs w:val="44"/>
          <w:highlight w:val="yellow"/>
        </w:rPr>
        <w:t xml:space="preserve"> </w:t>
      </w:r>
      <w:r w:rsidR="009122BE">
        <w:rPr>
          <w:rFonts w:asciiTheme="minorHAnsi" w:hAnsiTheme="minorHAnsi" w:cstheme="minorHAnsi"/>
          <w:b/>
          <w:sz w:val="44"/>
          <w:szCs w:val="44"/>
          <w:highlight w:val="yellow"/>
        </w:rPr>
        <w:t>fall</w:t>
      </w:r>
      <w:r w:rsidR="006E05E5" w:rsidRPr="00A921D6">
        <w:rPr>
          <w:rFonts w:asciiTheme="minorHAnsi" w:hAnsiTheme="minorHAnsi" w:cstheme="minorHAnsi"/>
          <w:b/>
          <w:sz w:val="44"/>
          <w:szCs w:val="44"/>
          <w:highlight w:val="yellow"/>
        </w:rPr>
        <w:t xml:space="preserve"> </w:t>
      </w:r>
      <w:proofErr w:type="gramStart"/>
      <w:r w:rsidR="00EA6F7E" w:rsidRPr="00A921D6">
        <w:rPr>
          <w:rFonts w:asciiTheme="minorHAnsi" w:hAnsiTheme="minorHAnsi" w:cstheme="minorHAnsi"/>
          <w:b/>
          <w:sz w:val="44"/>
          <w:szCs w:val="44"/>
          <w:highlight w:val="yellow"/>
        </w:rPr>
        <w:t>semester</w:t>
      </w:r>
      <w:proofErr w:type="gramEnd"/>
      <w:r w:rsidR="00EA6F7E" w:rsidRPr="00650F9F">
        <w:rPr>
          <w:rFonts w:asciiTheme="minorHAnsi" w:hAnsiTheme="minorHAnsi" w:cstheme="minorHAnsi"/>
          <w:sz w:val="44"/>
          <w:szCs w:val="44"/>
        </w:rPr>
        <w:br/>
      </w:r>
      <w:r w:rsidR="008C70E2" w:rsidRPr="00650F9F">
        <w:rPr>
          <w:rFonts w:asciiTheme="minorHAnsi" w:hAnsiTheme="minorHAnsi" w:cstheme="minorHAnsi"/>
          <w:b/>
          <w:sz w:val="44"/>
          <w:szCs w:val="44"/>
        </w:rPr>
        <w:t>(SD 415)</w:t>
      </w:r>
    </w:p>
    <w:p w:rsidR="00AD1659" w:rsidRDefault="00EA6F7E" w:rsidP="00AD1659">
      <w:pPr>
        <w:spacing w:before="100" w:beforeAutospacing="1" w:after="100" w:afterAutospacing="1"/>
        <w:rPr>
          <w:rFonts w:asciiTheme="minorHAnsi" w:hAnsiTheme="minorHAnsi" w:cstheme="minorHAnsi"/>
          <w:sz w:val="24"/>
          <w:szCs w:val="24"/>
        </w:rPr>
      </w:pPr>
      <w:r w:rsidRPr="00650F9F">
        <w:rPr>
          <w:rFonts w:asciiTheme="minorHAnsi" w:hAnsiTheme="minorHAnsi" w:cstheme="minorHAnsi"/>
          <w:sz w:val="24"/>
          <w:szCs w:val="24"/>
        </w:rPr>
        <w:t>The Four C’s is Student Affairs conceptual model used to pursue our path of achieving Excellence in Service and Programming.  All</w:t>
      </w:r>
      <w:r w:rsidRPr="00650F9F">
        <w:rPr>
          <w:rFonts w:asciiTheme="minorHAnsi" w:hAnsiTheme="minorHAnsi" w:cstheme="minorHAnsi"/>
          <w:b/>
          <w:sz w:val="24"/>
          <w:szCs w:val="24"/>
          <w:u w:val="single"/>
        </w:rPr>
        <w:t xml:space="preserve"> new staff</w:t>
      </w:r>
      <w:r w:rsidRPr="00650F9F">
        <w:rPr>
          <w:rFonts w:asciiTheme="minorHAnsi" w:hAnsiTheme="minorHAnsi" w:cstheme="minorHAnsi"/>
          <w:sz w:val="24"/>
          <w:szCs w:val="24"/>
        </w:rPr>
        <w:t xml:space="preserve"> are required to attend the True Colors workshop to understand the division’s common language and then attend the Four C’s workshop to learn our vision, mission, core values and how to collaborate, connect, communicate, and create to achieve excellence. </w:t>
      </w:r>
      <w:r w:rsidR="00650F9F" w:rsidRPr="00650F9F">
        <w:rPr>
          <w:rFonts w:asciiTheme="minorHAnsi" w:hAnsiTheme="minorHAnsi" w:cstheme="minorHAnsi"/>
          <w:sz w:val="24"/>
          <w:szCs w:val="24"/>
        </w:rPr>
        <w:t xml:space="preserve">  </w:t>
      </w:r>
      <w:r w:rsidR="00650F9F" w:rsidRPr="00650F9F">
        <w:rPr>
          <w:rFonts w:asciiTheme="minorHAnsi" w:hAnsiTheme="minorHAnsi" w:cstheme="minorHAnsi"/>
          <w:b/>
          <w:sz w:val="24"/>
          <w:szCs w:val="24"/>
        </w:rPr>
        <w:t>Employees should coordinate their class attendance</w:t>
      </w:r>
      <w:r w:rsidR="00AD1659">
        <w:rPr>
          <w:rFonts w:asciiTheme="minorHAnsi" w:hAnsiTheme="minorHAnsi" w:cstheme="minorHAnsi"/>
          <w:b/>
          <w:sz w:val="24"/>
          <w:szCs w:val="24"/>
        </w:rPr>
        <w:t xml:space="preserve"> schedule with their supervisor and then email B.J. Gola @ </w:t>
      </w:r>
      <w:hyperlink r:id="rId6" w:history="1">
        <w:r w:rsidR="00AD1659" w:rsidRPr="00FE6BD5">
          <w:rPr>
            <w:rStyle w:val="Hyperlink"/>
            <w:rFonts w:asciiTheme="minorHAnsi" w:hAnsiTheme="minorHAnsi" w:cstheme="minorHAnsi"/>
            <w:b/>
            <w:sz w:val="24"/>
            <w:szCs w:val="24"/>
          </w:rPr>
          <w:t>bj.gola@utsa.edu</w:t>
        </w:r>
      </w:hyperlink>
      <w:r w:rsidR="00AD1659">
        <w:rPr>
          <w:rFonts w:asciiTheme="minorHAnsi" w:hAnsiTheme="minorHAnsi" w:cstheme="minorHAnsi"/>
          <w:b/>
          <w:sz w:val="24"/>
          <w:szCs w:val="24"/>
        </w:rPr>
        <w:t xml:space="preserve"> to register for one of the following Four C’s Training classes.  </w:t>
      </w:r>
      <w:r w:rsidR="00650F9F" w:rsidRPr="00650F9F">
        <w:rPr>
          <w:rFonts w:asciiTheme="minorHAnsi" w:hAnsiTheme="minorHAnsi" w:cstheme="minorHAnsi"/>
          <w:b/>
          <w:sz w:val="24"/>
          <w:szCs w:val="24"/>
        </w:rPr>
        <w:t xml:space="preserve">  </w:t>
      </w:r>
      <w:r w:rsidR="00650F9F" w:rsidRPr="00650F9F">
        <w:rPr>
          <w:rFonts w:asciiTheme="minorHAnsi" w:hAnsiTheme="minorHAnsi" w:cstheme="minorHAnsi"/>
          <w:b/>
          <w:bCs/>
          <w:sz w:val="24"/>
          <w:szCs w:val="24"/>
        </w:rPr>
        <w:t xml:space="preserve">Attendance is </w:t>
      </w:r>
      <w:r w:rsidR="00650F9F" w:rsidRPr="00650F9F">
        <w:rPr>
          <w:rFonts w:asciiTheme="minorHAnsi" w:hAnsiTheme="minorHAnsi" w:cstheme="minorHAnsi"/>
          <w:b/>
          <w:bCs/>
          <w:sz w:val="24"/>
          <w:szCs w:val="24"/>
          <w:u w:val="single"/>
        </w:rPr>
        <w:t>mandatory</w:t>
      </w:r>
      <w:r w:rsidR="00650F9F" w:rsidRPr="00650F9F">
        <w:rPr>
          <w:rFonts w:asciiTheme="minorHAnsi" w:hAnsiTheme="minorHAnsi" w:cstheme="minorHAnsi"/>
          <w:b/>
          <w:bCs/>
          <w:sz w:val="24"/>
          <w:szCs w:val="24"/>
        </w:rPr>
        <w:t xml:space="preserve">.  </w:t>
      </w:r>
      <w:r w:rsidR="00650F9F" w:rsidRPr="00650F9F">
        <w:rPr>
          <w:rFonts w:asciiTheme="minorHAnsi" w:hAnsiTheme="minorHAnsi" w:cstheme="minorHAnsi"/>
          <w:sz w:val="24"/>
          <w:szCs w:val="24"/>
        </w:rPr>
        <w:t xml:space="preserve"> </w:t>
      </w:r>
      <w:r w:rsidR="00650F9F" w:rsidRPr="00650F9F">
        <w:rPr>
          <w:rFonts w:asciiTheme="minorHAnsi" w:hAnsiTheme="minorHAnsi" w:cstheme="minorHAnsi"/>
          <w:b/>
          <w:sz w:val="24"/>
          <w:szCs w:val="24"/>
        </w:rPr>
        <w:t xml:space="preserve">  </w:t>
      </w:r>
      <w:r w:rsidR="00AD1659">
        <w:rPr>
          <w:rFonts w:asciiTheme="minorHAnsi" w:hAnsiTheme="minorHAnsi" w:cstheme="minorHAnsi"/>
          <w:sz w:val="24"/>
          <w:szCs w:val="24"/>
        </w:rPr>
        <w:t xml:space="preserve">(NOTE: </w:t>
      </w:r>
      <w:r w:rsidR="00650F9F" w:rsidRPr="00650F9F">
        <w:rPr>
          <w:rFonts w:asciiTheme="minorHAnsi" w:hAnsiTheme="minorHAnsi" w:cstheme="minorHAnsi"/>
          <w:sz w:val="24"/>
          <w:szCs w:val="24"/>
        </w:rPr>
        <w:t>Completion of a True Colors Class is required before an employee can sign-up for a Four C’s Class.</w:t>
      </w:r>
      <w:r w:rsidR="00AD1659">
        <w:rPr>
          <w:rFonts w:asciiTheme="minorHAnsi" w:hAnsiTheme="minorHAnsi" w:cstheme="minorHAnsi"/>
          <w:sz w:val="24"/>
          <w:szCs w:val="24"/>
        </w:rPr>
        <w:t>)</w:t>
      </w:r>
      <w:r w:rsidR="00650F9F" w:rsidRPr="00650F9F">
        <w:rPr>
          <w:rFonts w:asciiTheme="minorHAnsi" w:hAnsiTheme="minorHAnsi" w:cstheme="minorHAnsi"/>
          <w:sz w:val="24"/>
          <w:szCs w:val="24"/>
        </w:rPr>
        <w:t xml:space="preserve">  </w:t>
      </w:r>
    </w:p>
    <w:p w:rsidR="00EA6F7E" w:rsidRPr="00AD1659" w:rsidRDefault="00AD1659" w:rsidP="00AD1659">
      <w:pPr>
        <w:spacing w:before="100" w:beforeAutospacing="1" w:after="100" w:afterAutospacing="1"/>
        <w:rPr>
          <w:rFonts w:asciiTheme="minorHAnsi" w:hAnsiTheme="minorHAnsi" w:cstheme="minorHAnsi"/>
          <w:b/>
          <w:sz w:val="24"/>
          <w:szCs w:val="24"/>
        </w:rPr>
      </w:pPr>
      <w:r>
        <w:rPr>
          <w:rFonts w:asciiTheme="minorHAnsi" w:hAnsiTheme="minorHAnsi" w:cstheme="minorHAnsi"/>
          <w:b/>
          <w:sz w:val="24"/>
          <w:szCs w:val="24"/>
          <w:highlight w:val="yellow"/>
        </w:rPr>
        <w:t>Four C’s Training (SD 415) ----</w:t>
      </w:r>
      <w:r w:rsidR="009122BE">
        <w:rPr>
          <w:rFonts w:asciiTheme="minorHAnsi" w:hAnsiTheme="minorHAnsi" w:cstheme="minorHAnsi"/>
          <w:b/>
          <w:sz w:val="24"/>
          <w:szCs w:val="24"/>
          <w:highlight w:val="yellow"/>
        </w:rPr>
        <w:t>2013 fall</w:t>
      </w:r>
      <w:r>
        <w:rPr>
          <w:rFonts w:asciiTheme="minorHAnsi" w:hAnsiTheme="minorHAnsi" w:cstheme="minorHAnsi"/>
          <w:b/>
          <w:sz w:val="24"/>
          <w:szCs w:val="24"/>
          <w:highlight w:val="yellow"/>
        </w:rPr>
        <w:t xml:space="preserve"> </w:t>
      </w:r>
      <w:r w:rsidR="00EA6F7E" w:rsidRPr="00AD1659">
        <w:rPr>
          <w:rFonts w:asciiTheme="minorHAnsi" w:hAnsiTheme="minorHAnsi" w:cstheme="minorHAnsi"/>
          <w:b/>
          <w:sz w:val="24"/>
          <w:szCs w:val="24"/>
          <w:highlight w:val="yellow"/>
        </w:rPr>
        <w:t>classes are scheduled as follows:</w:t>
      </w:r>
    </w:p>
    <w:tbl>
      <w:tblPr>
        <w:tblW w:w="13016" w:type="dxa"/>
        <w:tblInd w:w="-90" w:type="dxa"/>
        <w:tblCellMar>
          <w:left w:w="0" w:type="dxa"/>
          <w:right w:w="0" w:type="dxa"/>
        </w:tblCellMar>
        <w:tblLook w:val="04A0" w:firstRow="1" w:lastRow="0" w:firstColumn="1" w:lastColumn="0" w:noHBand="0" w:noVBand="1"/>
      </w:tblPr>
      <w:tblGrid>
        <w:gridCol w:w="9126"/>
        <w:gridCol w:w="2214"/>
        <w:gridCol w:w="2706"/>
      </w:tblGrid>
      <w:tr w:rsidR="00EA6F7E" w:rsidTr="00EA6F7E">
        <w:trPr>
          <w:trHeight w:val="300"/>
        </w:trPr>
        <w:tc>
          <w:tcPr>
            <w:tcW w:w="8096" w:type="dxa"/>
            <w:noWrap/>
            <w:tcMar>
              <w:top w:w="0" w:type="dxa"/>
              <w:left w:w="108" w:type="dxa"/>
              <w:bottom w:w="0" w:type="dxa"/>
              <w:right w:w="108" w:type="dxa"/>
            </w:tcMar>
            <w:vAlign w:val="bottom"/>
            <w:hideMark/>
          </w:tcPr>
          <w:tbl>
            <w:tblPr>
              <w:tblW w:w="8910" w:type="dxa"/>
              <w:tblCellMar>
                <w:left w:w="0" w:type="dxa"/>
                <w:right w:w="0" w:type="dxa"/>
              </w:tblCellMar>
              <w:tblLook w:val="04A0" w:firstRow="1" w:lastRow="0" w:firstColumn="1" w:lastColumn="0" w:noHBand="0" w:noVBand="1"/>
            </w:tblPr>
            <w:tblGrid>
              <w:gridCol w:w="2970"/>
              <w:gridCol w:w="1890"/>
              <w:gridCol w:w="2520"/>
              <w:gridCol w:w="1530"/>
            </w:tblGrid>
            <w:tr w:rsidR="006E05E5" w:rsidTr="002F0F62">
              <w:trPr>
                <w:trHeight w:val="837"/>
              </w:trPr>
              <w:tc>
                <w:tcPr>
                  <w:tcW w:w="2970" w:type="dxa"/>
                  <w:noWrap/>
                  <w:tcMar>
                    <w:top w:w="0" w:type="dxa"/>
                    <w:left w:w="108" w:type="dxa"/>
                    <w:bottom w:w="0" w:type="dxa"/>
                    <w:right w:w="108" w:type="dxa"/>
                  </w:tcMar>
                  <w:vAlign w:val="bottom"/>
                  <w:hideMark/>
                </w:tcPr>
                <w:p w:rsidR="006E05E5" w:rsidRDefault="006E05E5" w:rsidP="0093696F">
                  <w:pPr>
                    <w:rPr>
                      <w:b/>
                      <w:bCs/>
                      <w:color w:val="000000"/>
                    </w:rPr>
                  </w:pPr>
                  <w:r>
                    <w:rPr>
                      <w:b/>
                      <w:bCs/>
                      <w:color w:val="000000"/>
                    </w:rPr>
                    <w:t>Date</w:t>
                  </w:r>
                </w:p>
              </w:tc>
              <w:tc>
                <w:tcPr>
                  <w:tcW w:w="1890" w:type="dxa"/>
                  <w:noWrap/>
                  <w:tcMar>
                    <w:top w:w="0" w:type="dxa"/>
                    <w:left w:w="108" w:type="dxa"/>
                    <w:bottom w:w="0" w:type="dxa"/>
                    <w:right w:w="108" w:type="dxa"/>
                  </w:tcMar>
                  <w:vAlign w:val="bottom"/>
                  <w:hideMark/>
                </w:tcPr>
                <w:p w:rsidR="006E05E5" w:rsidRDefault="006E05E5" w:rsidP="0093696F">
                  <w:pPr>
                    <w:rPr>
                      <w:b/>
                      <w:bCs/>
                      <w:color w:val="000000"/>
                    </w:rPr>
                  </w:pPr>
                  <w:r>
                    <w:rPr>
                      <w:b/>
                      <w:bCs/>
                      <w:color w:val="000000"/>
                    </w:rPr>
                    <w:t>Time</w:t>
                  </w:r>
                </w:p>
              </w:tc>
              <w:tc>
                <w:tcPr>
                  <w:tcW w:w="2520" w:type="dxa"/>
                  <w:noWrap/>
                  <w:tcMar>
                    <w:top w:w="0" w:type="dxa"/>
                    <w:left w:w="108" w:type="dxa"/>
                    <w:bottom w:w="0" w:type="dxa"/>
                    <w:right w:w="108" w:type="dxa"/>
                  </w:tcMar>
                  <w:vAlign w:val="bottom"/>
                  <w:hideMark/>
                </w:tcPr>
                <w:p w:rsidR="006E05E5" w:rsidRDefault="006E05E5" w:rsidP="0093696F">
                  <w:pPr>
                    <w:rPr>
                      <w:b/>
                      <w:bCs/>
                      <w:color w:val="000000"/>
                    </w:rPr>
                  </w:pPr>
                  <w:r>
                    <w:rPr>
                      <w:b/>
                      <w:bCs/>
                      <w:color w:val="000000"/>
                    </w:rPr>
                    <w:t>Room Locations</w:t>
                  </w:r>
                </w:p>
              </w:tc>
              <w:tc>
                <w:tcPr>
                  <w:tcW w:w="1530" w:type="dxa"/>
                  <w:noWrap/>
                  <w:tcMar>
                    <w:top w:w="0" w:type="dxa"/>
                    <w:left w:w="108" w:type="dxa"/>
                    <w:bottom w:w="0" w:type="dxa"/>
                    <w:right w:w="108" w:type="dxa"/>
                  </w:tcMar>
                  <w:vAlign w:val="bottom"/>
                  <w:hideMark/>
                </w:tcPr>
                <w:p w:rsidR="006E05E5" w:rsidRPr="00DE6606" w:rsidRDefault="006E05E5" w:rsidP="0093696F">
                  <w:pPr>
                    <w:rPr>
                      <w:b/>
                      <w:bCs/>
                      <w:color w:val="FF0000"/>
                    </w:rPr>
                  </w:pPr>
                  <w:r w:rsidRPr="00DE6606">
                    <w:rPr>
                      <w:b/>
                      <w:bCs/>
                      <w:color w:val="FF0000"/>
                    </w:rPr>
                    <w:t xml:space="preserve">Deadline for </w:t>
                  </w:r>
                </w:p>
                <w:p w:rsidR="006E05E5" w:rsidRDefault="006E05E5" w:rsidP="0093696F">
                  <w:pPr>
                    <w:rPr>
                      <w:b/>
                      <w:bCs/>
                      <w:color w:val="000000"/>
                    </w:rPr>
                  </w:pPr>
                  <w:r w:rsidRPr="00DE6606">
                    <w:rPr>
                      <w:b/>
                      <w:bCs/>
                      <w:color w:val="FF0000"/>
                    </w:rPr>
                    <w:t>Sign-Up</w:t>
                  </w:r>
                </w:p>
              </w:tc>
            </w:tr>
            <w:tr w:rsidR="006E05E5" w:rsidTr="002F0F62">
              <w:trPr>
                <w:trHeight w:val="300"/>
              </w:trPr>
              <w:tc>
                <w:tcPr>
                  <w:tcW w:w="2970" w:type="dxa"/>
                  <w:noWrap/>
                  <w:tcMar>
                    <w:top w:w="0" w:type="dxa"/>
                    <w:left w:w="108" w:type="dxa"/>
                    <w:bottom w:w="0" w:type="dxa"/>
                    <w:right w:w="108" w:type="dxa"/>
                  </w:tcMar>
                  <w:vAlign w:val="bottom"/>
                  <w:hideMark/>
                </w:tcPr>
                <w:p w:rsidR="006E05E5" w:rsidRDefault="006E05E5">
                  <w:pPr>
                    <w:rPr>
                      <w:color w:val="000000"/>
                    </w:rPr>
                  </w:pPr>
                </w:p>
                <w:p w:rsidR="006E05E5" w:rsidRDefault="009122BE">
                  <w:pPr>
                    <w:rPr>
                      <w:color w:val="000000"/>
                    </w:rPr>
                  </w:pPr>
                  <w:r>
                    <w:rPr>
                      <w:color w:val="000000"/>
                    </w:rPr>
                    <w:t>October 29</w:t>
                  </w:r>
                  <w:r w:rsidR="00320F75">
                    <w:rPr>
                      <w:color w:val="000000"/>
                    </w:rPr>
                    <w:t>, 2013</w:t>
                  </w:r>
                  <w:r w:rsidR="00A248E7">
                    <w:rPr>
                      <w:color w:val="000000"/>
                    </w:rPr>
                    <w:t xml:space="preserve"> </w:t>
                  </w:r>
                  <w:r w:rsidR="007A0101">
                    <w:rPr>
                      <w:color w:val="000000"/>
                    </w:rPr>
                    <w:t xml:space="preserve">  </w:t>
                  </w:r>
                  <w:r w:rsidR="00A248E7">
                    <w:rPr>
                      <w:color w:val="000000"/>
                    </w:rPr>
                    <w:t xml:space="preserve">(Tuesday) </w:t>
                  </w:r>
                </w:p>
              </w:tc>
              <w:tc>
                <w:tcPr>
                  <w:tcW w:w="1890" w:type="dxa"/>
                  <w:noWrap/>
                  <w:tcMar>
                    <w:top w:w="0" w:type="dxa"/>
                    <w:left w:w="108" w:type="dxa"/>
                    <w:bottom w:w="0" w:type="dxa"/>
                    <w:right w:w="108" w:type="dxa"/>
                  </w:tcMar>
                  <w:vAlign w:val="bottom"/>
                  <w:hideMark/>
                </w:tcPr>
                <w:p w:rsidR="006E05E5" w:rsidRDefault="00A248E7" w:rsidP="00A248E7">
                  <w:pPr>
                    <w:rPr>
                      <w:color w:val="000000"/>
                    </w:rPr>
                  </w:pPr>
                  <w:r>
                    <w:rPr>
                      <w:color w:val="000000"/>
                    </w:rPr>
                    <w:t>9</w:t>
                  </w:r>
                  <w:r w:rsidR="00D14ABD">
                    <w:rPr>
                      <w:color w:val="000000"/>
                    </w:rPr>
                    <w:t>:</w:t>
                  </w:r>
                  <w:r>
                    <w:rPr>
                      <w:color w:val="000000"/>
                    </w:rPr>
                    <w:t>00 – 12:00 noon</w:t>
                  </w:r>
                </w:p>
              </w:tc>
              <w:tc>
                <w:tcPr>
                  <w:tcW w:w="2520" w:type="dxa"/>
                  <w:noWrap/>
                  <w:tcMar>
                    <w:top w:w="0" w:type="dxa"/>
                    <w:left w:w="108" w:type="dxa"/>
                    <w:bottom w:w="0" w:type="dxa"/>
                    <w:right w:w="108" w:type="dxa"/>
                  </w:tcMar>
                  <w:vAlign w:val="bottom"/>
                  <w:hideMark/>
                </w:tcPr>
                <w:p w:rsidR="006E05E5" w:rsidRDefault="006E05E5">
                  <w:pPr>
                    <w:rPr>
                      <w:color w:val="000000"/>
                    </w:rPr>
                  </w:pPr>
                  <w:r>
                    <w:rPr>
                      <w:color w:val="000000"/>
                    </w:rPr>
                    <w:t>Harris Room/</w:t>
                  </w:r>
                  <w:r w:rsidR="009122BE">
                    <w:rPr>
                      <w:color w:val="000000"/>
                    </w:rPr>
                    <w:t>H</w:t>
                  </w:r>
                  <w:r>
                    <w:rPr>
                      <w:color w:val="000000"/>
                    </w:rPr>
                    <w:t xml:space="preserve">UC 2.212 </w:t>
                  </w:r>
                </w:p>
              </w:tc>
              <w:tc>
                <w:tcPr>
                  <w:tcW w:w="1530" w:type="dxa"/>
                  <w:noWrap/>
                  <w:tcMar>
                    <w:top w:w="0" w:type="dxa"/>
                    <w:left w:w="108" w:type="dxa"/>
                    <w:bottom w:w="0" w:type="dxa"/>
                    <w:right w:w="108" w:type="dxa"/>
                  </w:tcMar>
                  <w:vAlign w:val="bottom"/>
                  <w:hideMark/>
                </w:tcPr>
                <w:p w:rsidR="006E05E5" w:rsidRDefault="009122BE">
                  <w:pPr>
                    <w:rPr>
                      <w:color w:val="000000"/>
                    </w:rPr>
                  </w:pPr>
                  <w:r>
                    <w:rPr>
                      <w:color w:val="000000"/>
                    </w:rPr>
                    <w:t>10-21</w:t>
                  </w:r>
                  <w:r w:rsidR="00695DB7">
                    <w:rPr>
                      <w:color w:val="000000"/>
                    </w:rPr>
                    <w:t>-13</w:t>
                  </w:r>
                </w:p>
              </w:tc>
            </w:tr>
            <w:tr w:rsidR="006E05E5" w:rsidTr="002F0F62">
              <w:trPr>
                <w:trHeight w:val="300"/>
              </w:trPr>
              <w:tc>
                <w:tcPr>
                  <w:tcW w:w="2970" w:type="dxa"/>
                  <w:noWrap/>
                  <w:tcMar>
                    <w:top w:w="0" w:type="dxa"/>
                    <w:left w:w="108" w:type="dxa"/>
                    <w:bottom w:w="0" w:type="dxa"/>
                    <w:right w:w="108" w:type="dxa"/>
                  </w:tcMar>
                  <w:vAlign w:val="bottom"/>
                  <w:hideMark/>
                </w:tcPr>
                <w:p w:rsidR="006E05E5" w:rsidRDefault="009122BE" w:rsidP="00F36CAA">
                  <w:pPr>
                    <w:rPr>
                      <w:color w:val="000000"/>
                    </w:rPr>
                  </w:pPr>
                  <w:r>
                    <w:rPr>
                      <w:color w:val="000000"/>
                    </w:rPr>
                    <w:t>November 4</w:t>
                  </w:r>
                  <w:r w:rsidR="00602980">
                    <w:rPr>
                      <w:color w:val="000000"/>
                    </w:rPr>
                    <w:t>, 2013</w:t>
                  </w:r>
                  <w:r w:rsidR="00A248E7">
                    <w:rPr>
                      <w:color w:val="000000"/>
                    </w:rPr>
                    <w:t xml:space="preserve"> </w:t>
                  </w:r>
                  <w:r w:rsidR="007A0101">
                    <w:rPr>
                      <w:color w:val="000000"/>
                    </w:rPr>
                    <w:t xml:space="preserve"> </w:t>
                  </w:r>
                  <w:r w:rsidR="00A248E7">
                    <w:rPr>
                      <w:color w:val="000000"/>
                    </w:rPr>
                    <w:t>(</w:t>
                  </w:r>
                  <w:r w:rsidR="00F36CAA">
                    <w:rPr>
                      <w:color w:val="000000"/>
                    </w:rPr>
                    <w:t>Monday</w:t>
                  </w:r>
                  <w:r w:rsidR="00A248E7">
                    <w:rPr>
                      <w:color w:val="000000"/>
                    </w:rPr>
                    <w:t>)</w:t>
                  </w:r>
                </w:p>
              </w:tc>
              <w:tc>
                <w:tcPr>
                  <w:tcW w:w="1890" w:type="dxa"/>
                  <w:noWrap/>
                  <w:tcMar>
                    <w:top w:w="0" w:type="dxa"/>
                    <w:left w:w="108" w:type="dxa"/>
                    <w:bottom w:w="0" w:type="dxa"/>
                    <w:right w:w="108" w:type="dxa"/>
                  </w:tcMar>
                  <w:vAlign w:val="bottom"/>
                  <w:hideMark/>
                </w:tcPr>
                <w:p w:rsidR="006E05E5" w:rsidRDefault="00F36CAA" w:rsidP="00F36CAA">
                  <w:pPr>
                    <w:rPr>
                      <w:color w:val="000000"/>
                    </w:rPr>
                  </w:pPr>
                  <w:r>
                    <w:rPr>
                      <w:color w:val="000000"/>
                    </w:rPr>
                    <w:t xml:space="preserve">1:00 –  </w:t>
                  </w:r>
                  <w:r w:rsidR="0086150F">
                    <w:rPr>
                      <w:color w:val="000000"/>
                    </w:rPr>
                    <w:t xml:space="preserve"> </w:t>
                  </w:r>
                  <w:r>
                    <w:rPr>
                      <w:color w:val="000000"/>
                    </w:rPr>
                    <w:t xml:space="preserve">4:00 </w:t>
                  </w:r>
                  <w:r w:rsidR="0086150F">
                    <w:rPr>
                      <w:color w:val="000000"/>
                    </w:rPr>
                    <w:t>pm</w:t>
                  </w:r>
                </w:p>
              </w:tc>
              <w:tc>
                <w:tcPr>
                  <w:tcW w:w="2520" w:type="dxa"/>
                  <w:noWrap/>
                  <w:tcMar>
                    <w:top w:w="0" w:type="dxa"/>
                    <w:left w:w="108" w:type="dxa"/>
                    <w:bottom w:w="0" w:type="dxa"/>
                    <w:right w:w="108" w:type="dxa"/>
                  </w:tcMar>
                  <w:vAlign w:val="bottom"/>
                  <w:hideMark/>
                </w:tcPr>
                <w:p w:rsidR="006E05E5" w:rsidRDefault="006E05E5">
                  <w:pPr>
                    <w:rPr>
                      <w:color w:val="000000"/>
                    </w:rPr>
                  </w:pPr>
                  <w:r>
                    <w:rPr>
                      <w:color w:val="000000"/>
                    </w:rPr>
                    <w:t>Harris Room/</w:t>
                  </w:r>
                  <w:r w:rsidR="009122BE">
                    <w:rPr>
                      <w:color w:val="000000"/>
                    </w:rPr>
                    <w:t>H</w:t>
                  </w:r>
                  <w:r>
                    <w:rPr>
                      <w:color w:val="000000"/>
                    </w:rPr>
                    <w:t xml:space="preserve">UC 2.212 </w:t>
                  </w:r>
                </w:p>
              </w:tc>
              <w:tc>
                <w:tcPr>
                  <w:tcW w:w="1530" w:type="dxa"/>
                  <w:noWrap/>
                  <w:tcMar>
                    <w:top w:w="0" w:type="dxa"/>
                    <w:left w:w="108" w:type="dxa"/>
                    <w:bottom w:w="0" w:type="dxa"/>
                    <w:right w:w="108" w:type="dxa"/>
                  </w:tcMar>
                  <w:vAlign w:val="bottom"/>
                  <w:hideMark/>
                </w:tcPr>
                <w:p w:rsidR="007A0101" w:rsidRDefault="009122BE">
                  <w:pPr>
                    <w:rPr>
                      <w:color w:val="000000"/>
                    </w:rPr>
                  </w:pPr>
                  <w:r>
                    <w:rPr>
                      <w:color w:val="000000"/>
                    </w:rPr>
                    <w:t>10-2</w:t>
                  </w:r>
                  <w:r w:rsidR="00695DB7">
                    <w:rPr>
                      <w:color w:val="000000"/>
                    </w:rPr>
                    <w:t>5-13</w:t>
                  </w:r>
                </w:p>
              </w:tc>
            </w:tr>
            <w:tr w:rsidR="007A0101" w:rsidTr="002F0F62">
              <w:trPr>
                <w:trHeight w:val="300"/>
              </w:trPr>
              <w:tc>
                <w:tcPr>
                  <w:tcW w:w="2970" w:type="dxa"/>
                  <w:noWrap/>
                  <w:tcMar>
                    <w:top w:w="0" w:type="dxa"/>
                    <w:left w:w="108" w:type="dxa"/>
                    <w:bottom w:w="0" w:type="dxa"/>
                    <w:right w:w="108" w:type="dxa"/>
                  </w:tcMar>
                  <w:vAlign w:val="bottom"/>
                </w:tcPr>
                <w:p w:rsidR="007A0101" w:rsidRDefault="00F36CAA" w:rsidP="00F36CAA">
                  <w:pPr>
                    <w:rPr>
                      <w:color w:val="000000"/>
                    </w:rPr>
                  </w:pPr>
                  <w:r>
                    <w:rPr>
                      <w:color w:val="000000"/>
                    </w:rPr>
                    <w:t>November 7</w:t>
                  </w:r>
                  <w:r w:rsidR="00695DB7">
                    <w:rPr>
                      <w:color w:val="000000"/>
                    </w:rPr>
                    <w:t>, 2013</w:t>
                  </w:r>
                  <w:r w:rsidR="007A0101">
                    <w:rPr>
                      <w:color w:val="000000"/>
                    </w:rPr>
                    <w:t xml:space="preserve"> (</w:t>
                  </w:r>
                  <w:r w:rsidR="00695DB7">
                    <w:rPr>
                      <w:color w:val="000000"/>
                    </w:rPr>
                    <w:t>T</w:t>
                  </w:r>
                  <w:r>
                    <w:rPr>
                      <w:color w:val="000000"/>
                    </w:rPr>
                    <w:t>hursd</w:t>
                  </w:r>
                  <w:r w:rsidR="00695DB7">
                    <w:rPr>
                      <w:color w:val="000000"/>
                    </w:rPr>
                    <w:t>ay</w:t>
                  </w:r>
                  <w:r w:rsidR="007A0101">
                    <w:rPr>
                      <w:color w:val="000000"/>
                    </w:rPr>
                    <w:t>)</w:t>
                  </w:r>
                </w:p>
              </w:tc>
              <w:tc>
                <w:tcPr>
                  <w:tcW w:w="1890" w:type="dxa"/>
                  <w:noWrap/>
                  <w:tcMar>
                    <w:top w:w="0" w:type="dxa"/>
                    <w:left w:w="108" w:type="dxa"/>
                    <w:bottom w:w="0" w:type="dxa"/>
                    <w:right w:w="108" w:type="dxa"/>
                  </w:tcMar>
                  <w:vAlign w:val="bottom"/>
                </w:tcPr>
                <w:p w:rsidR="007A0101" w:rsidRDefault="00F36CAA" w:rsidP="00F36CAA">
                  <w:pPr>
                    <w:rPr>
                      <w:color w:val="000000"/>
                    </w:rPr>
                  </w:pPr>
                  <w:r>
                    <w:rPr>
                      <w:color w:val="000000"/>
                    </w:rPr>
                    <w:t>9:00  - 12</w:t>
                  </w:r>
                  <w:r w:rsidR="007A0101">
                    <w:rPr>
                      <w:color w:val="000000"/>
                    </w:rPr>
                    <w:t xml:space="preserve">:00 </w:t>
                  </w:r>
                  <w:r>
                    <w:rPr>
                      <w:color w:val="000000"/>
                    </w:rPr>
                    <w:t>noon</w:t>
                  </w:r>
                </w:p>
              </w:tc>
              <w:tc>
                <w:tcPr>
                  <w:tcW w:w="2520" w:type="dxa"/>
                  <w:noWrap/>
                  <w:tcMar>
                    <w:top w:w="0" w:type="dxa"/>
                    <w:left w:w="108" w:type="dxa"/>
                    <w:bottom w:w="0" w:type="dxa"/>
                    <w:right w:w="108" w:type="dxa"/>
                  </w:tcMar>
                  <w:vAlign w:val="bottom"/>
                </w:tcPr>
                <w:p w:rsidR="007A0101" w:rsidRDefault="007A0101">
                  <w:pPr>
                    <w:rPr>
                      <w:color w:val="000000"/>
                    </w:rPr>
                  </w:pPr>
                  <w:r>
                    <w:rPr>
                      <w:color w:val="000000"/>
                    </w:rPr>
                    <w:t>Harris Room/</w:t>
                  </w:r>
                  <w:r w:rsidR="009122BE">
                    <w:rPr>
                      <w:color w:val="000000"/>
                    </w:rPr>
                    <w:t>H</w:t>
                  </w:r>
                  <w:r>
                    <w:rPr>
                      <w:color w:val="000000"/>
                    </w:rPr>
                    <w:t>UC 2.212</w:t>
                  </w:r>
                </w:p>
              </w:tc>
              <w:tc>
                <w:tcPr>
                  <w:tcW w:w="1530" w:type="dxa"/>
                  <w:noWrap/>
                  <w:tcMar>
                    <w:top w:w="0" w:type="dxa"/>
                    <w:left w:w="108" w:type="dxa"/>
                    <w:bottom w:w="0" w:type="dxa"/>
                    <w:right w:w="108" w:type="dxa"/>
                  </w:tcMar>
                  <w:vAlign w:val="bottom"/>
                </w:tcPr>
                <w:p w:rsidR="007A0101" w:rsidRDefault="00F36CAA">
                  <w:pPr>
                    <w:rPr>
                      <w:color w:val="000000"/>
                    </w:rPr>
                  </w:pPr>
                  <w:r>
                    <w:rPr>
                      <w:color w:val="000000"/>
                    </w:rPr>
                    <w:t>10-29</w:t>
                  </w:r>
                  <w:r w:rsidR="00695DB7">
                    <w:rPr>
                      <w:color w:val="000000"/>
                    </w:rPr>
                    <w:t>-13</w:t>
                  </w:r>
                </w:p>
              </w:tc>
            </w:tr>
          </w:tbl>
          <w:p w:rsidR="00EA6F7E" w:rsidRDefault="00EA6F7E">
            <w:pPr>
              <w:rPr>
                <w:rFonts w:asciiTheme="minorHAnsi" w:eastAsiaTheme="minorEastAsia" w:hAnsiTheme="minorHAnsi" w:cstheme="minorBidi"/>
              </w:rPr>
            </w:pPr>
          </w:p>
        </w:tc>
        <w:tc>
          <w:tcPr>
            <w:tcW w:w="2214" w:type="dxa"/>
            <w:noWrap/>
            <w:tcMar>
              <w:top w:w="0" w:type="dxa"/>
              <w:left w:w="108" w:type="dxa"/>
              <w:bottom w:w="0" w:type="dxa"/>
              <w:right w:w="108" w:type="dxa"/>
            </w:tcMar>
            <w:vAlign w:val="bottom"/>
            <w:hideMark/>
          </w:tcPr>
          <w:p w:rsidR="00EA6F7E" w:rsidRDefault="00EA6F7E">
            <w:pPr>
              <w:rPr>
                <w:rFonts w:asciiTheme="minorHAnsi" w:eastAsiaTheme="minorEastAsia" w:hAnsiTheme="minorHAnsi" w:cstheme="minorBidi"/>
              </w:rPr>
            </w:pPr>
          </w:p>
        </w:tc>
        <w:tc>
          <w:tcPr>
            <w:tcW w:w="2706" w:type="dxa"/>
            <w:noWrap/>
            <w:tcMar>
              <w:top w:w="0" w:type="dxa"/>
              <w:left w:w="108" w:type="dxa"/>
              <w:bottom w:w="0" w:type="dxa"/>
              <w:right w:w="108" w:type="dxa"/>
            </w:tcMar>
            <w:vAlign w:val="bottom"/>
            <w:hideMark/>
          </w:tcPr>
          <w:p w:rsidR="00EA6F7E" w:rsidRDefault="00EA6F7E">
            <w:pPr>
              <w:rPr>
                <w:rFonts w:asciiTheme="minorHAnsi" w:eastAsiaTheme="minorEastAsia" w:hAnsiTheme="minorHAnsi" w:cstheme="minorBidi"/>
              </w:rPr>
            </w:pPr>
          </w:p>
        </w:tc>
      </w:tr>
    </w:tbl>
    <w:p w:rsidR="0093696F" w:rsidRDefault="0093696F" w:rsidP="00EA6F7E"/>
    <w:sectPr w:rsidR="0093696F" w:rsidSect="00354D69">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7E"/>
    <w:rsid w:val="00032705"/>
    <w:rsid w:val="001A5FEC"/>
    <w:rsid w:val="002F0F62"/>
    <w:rsid w:val="00320F75"/>
    <w:rsid w:val="00354D69"/>
    <w:rsid w:val="0053647C"/>
    <w:rsid w:val="00574537"/>
    <w:rsid w:val="00602980"/>
    <w:rsid w:val="00650F9F"/>
    <w:rsid w:val="00695DB7"/>
    <w:rsid w:val="006E05E5"/>
    <w:rsid w:val="00740BC2"/>
    <w:rsid w:val="007A0101"/>
    <w:rsid w:val="00826344"/>
    <w:rsid w:val="0086150F"/>
    <w:rsid w:val="008C70E2"/>
    <w:rsid w:val="009122BE"/>
    <w:rsid w:val="0093696F"/>
    <w:rsid w:val="00960DEA"/>
    <w:rsid w:val="009A0393"/>
    <w:rsid w:val="00A248E7"/>
    <w:rsid w:val="00A921D6"/>
    <w:rsid w:val="00AD1659"/>
    <w:rsid w:val="00B4154D"/>
    <w:rsid w:val="00B8689E"/>
    <w:rsid w:val="00C06556"/>
    <w:rsid w:val="00C81107"/>
    <w:rsid w:val="00D14ABD"/>
    <w:rsid w:val="00DE6606"/>
    <w:rsid w:val="00EA6F7E"/>
    <w:rsid w:val="00ED5AE7"/>
    <w:rsid w:val="00F2672A"/>
    <w:rsid w:val="00F3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7E"/>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F7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354D69"/>
    <w:rPr>
      <w:rFonts w:ascii="Tahoma" w:hAnsi="Tahoma" w:cs="Tahoma"/>
      <w:sz w:val="16"/>
      <w:szCs w:val="16"/>
    </w:rPr>
  </w:style>
  <w:style w:type="character" w:customStyle="1" w:styleId="BalloonTextChar">
    <w:name w:val="Balloon Text Char"/>
    <w:basedOn w:val="DefaultParagraphFont"/>
    <w:link w:val="BalloonText"/>
    <w:uiPriority w:val="99"/>
    <w:semiHidden/>
    <w:rsid w:val="00354D69"/>
    <w:rPr>
      <w:rFonts w:ascii="Tahoma" w:hAnsi="Tahoma" w:cs="Tahoma"/>
      <w:sz w:val="16"/>
      <w:szCs w:val="16"/>
    </w:rPr>
  </w:style>
  <w:style w:type="character" w:styleId="Hyperlink">
    <w:name w:val="Hyperlink"/>
    <w:basedOn w:val="DefaultParagraphFont"/>
    <w:uiPriority w:val="99"/>
    <w:unhideWhenUsed/>
    <w:rsid w:val="00650F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7E"/>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F7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354D69"/>
    <w:rPr>
      <w:rFonts w:ascii="Tahoma" w:hAnsi="Tahoma" w:cs="Tahoma"/>
      <w:sz w:val="16"/>
      <w:szCs w:val="16"/>
    </w:rPr>
  </w:style>
  <w:style w:type="character" w:customStyle="1" w:styleId="BalloonTextChar">
    <w:name w:val="Balloon Text Char"/>
    <w:basedOn w:val="DefaultParagraphFont"/>
    <w:link w:val="BalloonText"/>
    <w:uiPriority w:val="99"/>
    <w:semiHidden/>
    <w:rsid w:val="00354D69"/>
    <w:rPr>
      <w:rFonts w:ascii="Tahoma" w:hAnsi="Tahoma" w:cs="Tahoma"/>
      <w:sz w:val="16"/>
      <w:szCs w:val="16"/>
    </w:rPr>
  </w:style>
  <w:style w:type="character" w:styleId="Hyperlink">
    <w:name w:val="Hyperlink"/>
    <w:basedOn w:val="DefaultParagraphFont"/>
    <w:uiPriority w:val="99"/>
    <w:unhideWhenUsed/>
    <w:rsid w:val="00650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5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j.gola@utsa.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San Antonio</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gwp157</dc:creator>
  <cp:lastModifiedBy>Sean Burns</cp:lastModifiedBy>
  <cp:revision>2</cp:revision>
  <cp:lastPrinted>2013-06-04T22:58:00Z</cp:lastPrinted>
  <dcterms:created xsi:type="dcterms:W3CDTF">2013-10-10T18:29:00Z</dcterms:created>
  <dcterms:modified xsi:type="dcterms:W3CDTF">2013-10-10T18:29:00Z</dcterms:modified>
</cp:coreProperties>
</file>